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1A" w:rsidRDefault="00911F1A"/>
    <w:p w:rsidR="00CC601C" w:rsidRPr="00CA2E97" w:rsidRDefault="00CC601C">
      <w:pPr>
        <w:rPr>
          <w:b/>
        </w:rPr>
      </w:pPr>
      <w:r w:rsidRPr="00CA2E97">
        <w:rPr>
          <w:b/>
        </w:rPr>
        <w:t xml:space="preserve">Informationen zum </w:t>
      </w:r>
      <w:proofErr w:type="spellStart"/>
      <w:r w:rsidRPr="00CA2E97">
        <w:rPr>
          <w:b/>
        </w:rPr>
        <w:t>Deta</w:t>
      </w:r>
      <w:proofErr w:type="spellEnd"/>
      <w:r w:rsidRPr="00CA2E97">
        <w:rPr>
          <w:b/>
        </w:rPr>
        <w:t xml:space="preserve"> Elis </w:t>
      </w:r>
      <w:r w:rsidR="00CF4635">
        <w:rPr>
          <w:b/>
        </w:rPr>
        <w:t xml:space="preserve">Holding </w:t>
      </w:r>
      <w:r w:rsidRPr="00CA2E97">
        <w:rPr>
          <w:b/>
        </w:rPr>
        <w:t>Gesundheitskonzept</w:t>
      </w:r>
    </w:p>
    <w:p w:rsidR="00CC601C" w:rsidRPr="00D65578" w:rsidRDefault="00CC601C">
      <w:pPr>
        <w:rPr>
          <w:sz w:val="20"/>
          <w:szCs w:val="20"/>
        </w:rPr>
      </w:pPr>
    </w:p>
    <w:p w:rsidR="00CC601C" w:rsidRPr="00D65578" w:rsidRDefault="00CC601C">
      <w:pPr>
        <w:rPr>
          <w:sz w:val="20"/>
          <w:szCs w:val="20"/>
        </w:rPr>
      </w:pPr>
      <w:r w:rsidRPr="00D65578">
        <w:rPr>
          <w:sz w:val="20"/>
          <w:szCs w:val="20"/>
        </w:rPr>
        <w:t xml:space="preserve">Das russische Unternehmen </w:t>
      </w:r>
      <w:r w:rsidR="00CF4635">
        <w:rPr>
          <w:sz w:val="20"/>
          <w:szCs w:val="20"/>
        </w:rPr>
        <w:t>„</w:t>
      </w:r>
      <w:proofErr w:type="spellStart"/>
      <w:r w:rsidRPr="00D65578">
        <w:rPr>
          <w:sz w:val="20"/>
          <w:szCs w:val="20"/>
        </w:rPr>
        <w:t>Deta</w:t>
      </w:r>
      <w:proofErr w:type="spellEnd"/>
      <w:r w:rsidRPr="00D65578">
        <w:rPr>
          <w:sz w:val="20"/>
          <w:szCs w:val="20"/>
        </w:rPr>
        <w:t xml:space="preserve"> Elis</w:t>
      </w:r>
      <w:r w:rsidR="00CF4635">
        <w:rPr>
          <w:sz w:val="20"/>
          <w:szCs w:val="20"/>
        </w:rPr>
        <w:t xml:space="preserve"> Holding“</w:t>
      </w:r>
      <w:r w:rsidRPr="00D65578">
        <w:rPr>
          <w:sz w:val="20"/>
          <w:szCs w:val="20"/>
        </w:rPr>
        <w:t xml:space="preserve"> setzt seit ca. 20 Jahren die Technologien aus der Bioresonanz ein</w:t>
      </w:r>
      <w:r w:rsidR="00BA530D" w:rsidRPr="00D65578">
        <w:rPr>
          <w:sz w:val="20"/>
          <w:szCs w:val="20"/>
        </w:rPr>
        <w:t>. Die kleinen, innovativen Bioresonanzgeräte wurden mit den überragenden</w:t>
      </w:r>
      <w:r w:rsidRPr="00D65578">
        <w:rPr>
          <w:sz w:val="20"/>
          <w:szCs w:val="20"/>
        </w:rPr>
        <w:t xml:space="preserve"> </w:t>
      </w:r>
      <w:r w:rsidR="00BA530D" w:rsidRPr="00D65578">
        <w:rPr>
          <w:sz w:val="20"/>
          <w:szCs w:val="20"/>
        </w:rPr>
        <w:t xml:space="preserve">Frequenztechnologien </w:t>
      </w:r>
      <w:r w:rsidRPr="00D65578">
        <w:rPr>
          <w:sz w:val="20"/>
          <w:szCs w:val="20"/>
        </w:rPr>
        <w:t xml:space="preserve">nach </w:t>
      </w:r>
      <w:proofErr w:type="spellStart"/>
      <w:r w:rsidRPr="00D65578">
        <w:rPr>
          <w:sz w:val="20"/>
          <w:szCs w:val="20"/>
        </w:rPr>
        <w:t>Rife</w:t>
      </w:r>
      <w:proofErr w:type="spellEnd"/>
      <w:r w:rsidRPr="00D65578">
        <w:rPr>
          <w:sz w:val="20"/>
          <w:szCs w:val="20"/>
        </w:rPr>
        <w:t xml:space="preserve">, Voll, </w:t>
      </w:r>
      <w:proofErr w:type="spellStart"/>
      <w:r w:rsidRPr="00D65578">
        <w:rPr>
          <w:sz w:val="20"/>
          <w:szCs w:val="20"/>
        </w:rPr>
        <w:t>Gurvich</w:t>
      </w:r>
      <w:proofErr w:type="spellEnd"/>
      <w:r w:rsidRPr="00D65578">
        <w:rPr>
          <w:sz w:val="20"/>
          <w:szCs w:val="20"/>
        </w:rPr>
        <w:t>, Schimm</w:t>
      </w:r>
      <w:r w:rsidR="00BA530D" w:rsidRPr="00D65578">
        <w:rPr>
          <w:sz w:val="20"/>
          <w:szCs w:val="20"/>
        </w:rPr>
        <w:t xml:space="preserve">el, Clark, um einige zu nennen, </w:t>
      </w:r>
      <w:r w:rsidR="00BA530D" w:rsidRPr="004E787A">
        <w:rPr>
          <w:rFonts w:ascii="Arial Narrow" w:hAnsi="Arial Narrow"/>
          <w:sz w:val="20"/>
          <w:szCs w:val="20"/>
        </w:rPr>
        <w:t>ausgestattet</w:t>
      </w:r>
      <w:r w:rsidR="00BA530D" w:rsidRPr="00D65578">
        <w:rPr>
          <w:sz w:val="20"/>
          <w:szCs w:val="20"/>
        </w:rPr>
        <w:t>.</w:t>
      </w:r>
      <w:r w:rsidRPr="00D65578">
        <w:rPr>
          <w:sz w:val="20"/>
          <w:szCs w:val="20"/>
        </w:rPr>
        <w:br/>
        <w:t>Patentierte Frequenzmedizin nach naturwissenschaftlichen Erkenntnissen, unterstützen Ihre Gesundheit und bringen den Organismus wieder in die energetische Balance.</w:t>
      </w:r>
    </w:p>
    <w:p w:rsidR="001B3B28" w:rsidRDefault="00CC601C">
      <w:pPr>
        <w:rPr>
          <w:sz w:val="20"/>
          <w:szCs w:val="20"/>
        </w:rPr>
      </w:pPr>
      <w:r w:rsidRPr="00D65578">
        <w:rPr>
          <w:sz w:val="20"/>
          <w:szCs w:val="20"/>
        </w:rPr>
        <w:t>Kleine</w:t>
      </w:r>
      <w:r w:rsidR="00F64313">
        <w:rPr>
          <w:sz w:val="20"/>
          <w:szCs w:val="20"/>
        </w:rPr>
        <w:t>,</w:t>
      </w:r>
      <w:r w:rsidRPr="00D65578">
        <w:rPr>
          <w:sz w:val="20"/>
          <w:szCs w:val="20"/>
        </w:rPr>
        <w:t xml:space="preserve"> handliche G</w:t>
      </w:r>
      <w:r w:rsidR="00603AD6">
        <w:rPr>
          <w:sz w:val="20"/>
          <w:szCs w:val="20"/>
        </w:rPr>
        <w:t>eräte, in einfachster Bedienung</w:t>
      </w:r>
      <w:r w:rsidRPr="00D65578">
        <w:rPr>
          <w:sz w:val="20"/>
          <w:szCs w:val="20"/>
        </w:rPr>
        <w:t xml:space="preserve">, sind Ihr täglicher Begleiter in Sachen Gesundheit, </w:t>
      </w:r>
      <w:r w:rsidR="00BA530D" w:rsidRPr="00D65578">
        <w:rPr>
          <w:sz w:val="20"/>
          <w:szCs w:val="20"/>
        </w:rPr>
        <w:t xml:space="preserve">zum Schutz, </w:t>
      </w:r>
      <w:r w:rsidRPr="00D65578">
        <w:rPr>
          <w:sz w:val="20"/>
          <w:szCs w:val="20"/>
        </w:rPr>
        <w:t>zur Prophylaxe und zur Regeneration.</w:t>
      </w:r>
    </w:p>
    <w:p w:rsidR="00CA2E97" w:rsidRPr="00D65578" w:rsidRDefault="004E787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102235</wp:posOffset>
            </wp:positionV>
            <wp:extent cx="1925955" cy="2090420"/>
            <wp:effectExtent l="0" t="0" r="0" b="0"/>
            <wp:wrapTight wrapText="bothSides">
              <wp:wrapPolygon edited="0">
                <wp:start x="5769" y="394"/>
                <wp:lineTo x="5769" y="21062"/>
                <wp:lineTo x="15596" y="21062"/>
                <wp:lineTo x="15596" y="394"/>
                <wp:lineTo x="5769" y="394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B28" w:rsidRPr="00D65578" w:rsidRDefault="001B3B28">
      <w:pPr>
        <w:rPr>
          <w:sz w:val="20"/>
          <w:szCs w:val="20"/>
        </w:rPr>
      </w:pPr>
    </w:p>
    <w:p w:rsidR="00207457" w:rsidRDefault="001B3B28">
      <w:pPr>
        <w:rPr>
          <w:sz w:val="20"/>
          <w:szCs w:val="20"/>
        </w:rPr>
      </w:pPr>
      <w:r w:rsidRPr="00CA2E97">
        <w:rPr>
          <w:b/>
        </w:rPr>
        <w:t xml:space="preserve"> </w:t>
      </w:r>
      <w:proofErr w:type="spellStart"/>
      <w:r w:rsidRPr="00207457">
        <w:rPr>
          <w:b/>
        </w:rPr>
        <w:t>Devita</w:t>
      </w:r>
      <w:proofErr w:type="spellEnd"/>
      <w:r w:rsidRPr="00207457">
        <w:rPr>
          <w:b/>
        </w:rPr>
        <w:t xml:space="preserve"> </w:t>
      </w:r>
      <w:proofErr w:type="spellStart"/>
      <w:proofErr w:type="gramStart"/>
      <w:r w:rsidRPr="00207457">
        <w:rPr>
          <w:b/>
        </w:rPr>
        <w:t>Energy</w:t>
      </w:r>
      <w:proofErr w:type="spellEnd"/>
      <w:r w:rsidRPr="00207457">
        <w:rPr>
          <w:b/>
        </w:rPr>
        <w:t xml:space="preserve"> </w:t>
      </w:r>
      <w:r w:rsidR="00207457" w:rsidRPr="00207457">
        <w:rPr>
          <w:b/>
        </w:rPr>
        <w:t xml:space="preserve"> </w:t>
      </w:r>
      <w:r w:rsidR="00207457">
        <w:rPr>
          <w:b/>
        </w:rPr>
        <w:t>ist</w:t>
      </w:r>
      <w:proofErr w:type="gramEnd"/>
      <w:r w:rsidR="00207457">
        <w:rPr>
          <w:b/>
        </w:rPr>
        <w:t xml:space="preserve"> </w:t>
      </w:r>
      <w:r w:rsidR="00207457" w:rsidRPr="00207457">
        <w:rPr>
          <w:b/>
        </w:rPr>
        <w:t>Harmonisierung</w:t>
      </w:r>
    </w:p>
    <w:p w:rsidR="001B3B28" w:rsidRPr="004E787A" w:rsidRDefault="00207457">
      <w:pPr>
        <w:rPr>
          <w:rFonts w:cs="Tahoma"/>
          <w:sz w:val="20"/>
          <w:szCs w:val="20"/>
        </w:rPr>
      </w:pPr>
      <w:r w:rsidRPr="004E787A">
        <w:rPr>
          <w:rFonts w:cs="Tahoma"/>
          <w:sz w:val="20"/>
          <w:szCs w:val="20"/>
        </w:rPr>
        <w:t xml:space="preserve">Es wurde </w:t>
      </w:r>
      <w:r w:rsidR="00DD39E4" w:rsidRPr="004E787A">
        <w:rPr>
          <w:rFonts w:cs="Tahoma"/>
          <w:sz w:val="20"/>
          <w:szCs w:val="20"/>
        </w:rPr>
        <w:t>mit</w:t>
      </w:r>
      <w:r w:rsidR="00D65578" w:rsidRPr="004E787A">
        <w:rPr>
          <w:rFonts w:cs="Tahoma"/>
          <w:sz w:val="20"/>
          <w:szCs w:val="20"/>
        </w:rPr>
        <w:t xml:space="preserve"> </w:t>
      </w:r>
      <w:proofErr w:type="gramStart"/>
      <w:r w:rsidR="00603AD6" w:rsidRPr="004E787A">
        <w:rPr>
          <w:rFonts w:cs="Tahoma"/>
          <w:sz w:val="20"/>
          <w:szCs w:val="20"/>
        </w:rPr>
        <w:t>zur Zeit</w:t>
      </w:r>
      <w:proofErr w:type="gramEnd"/>
      <w:r w:rsidR="005760D4">
        <w:rPr>
          <w:rFonts w:cs="Tahoma"/>
          <w:sz w:val="20"/>
          <w:szCs w:val="20"/>
        </w:rPr>
        <w:t xml:space="preserve"> 8</w:t>
      </w:r>
      <w:bookmarkStart w:id="0" w:name="_GoBack"/>
      <w:bookmarkEnd w:id="0"/>
      <w:r w:rsidR="00DD39E4" w:rsidRPr="004E787A">
        <w:rPr>
          <w:rFonts w:cs="Tahoma"/>
          <w:sz w:val="20"/>
          <w:szCs w:val="20"/>
        </w:rPr>
        <w:t>0 effektivsten Frequenzen ausgestattet, um Stress abzubauen, die Lebenskraft zu steigern und die allgemeine Organfunktionen zu verbessern. In nur 10 Minuten</w:t>
      </w:r>
      <w:r w:rsidR="00F64313" w:rsidRPr="004E787A">
        <w:rPr>
          <w:rFonts w:cs="Tahoma"/>
          <w:sz w:val="20"/>
          <w:szCs w:val="20"/>
        </w:rPr>
        <w:t>,</w:t>
      </w:r>
      <w:r w:rsidR="00DD39E4" w:rsidRPr="004E787A">
        <w:rPr>
          <w:rFonts w:cs="Tahoma"/>
          <w:sz w:val="20"/>
          <w:szCs w:val="20"/>
        </w:rPr>
        <w:t xml:space="preserve"> 2 x am Tag angewandt, wird der gesamte Or</w:t>
      </w:r>
      <w:r w:rsidR="00603AD6" w:rsidRPr="004E787A">
        <w:rPr>
          <w:rFonts w:cs="Tahoma"/>
          <w:sz w:val="20"/>
          <w:szCs w:val="20"/>
        </w:rPr>
        <w:t>ganismus wieder in die Eigenbal</w:t>
      </w:r>
      <w:r w:rsidR="00DD39E4" w:rsidRPr="004E787A">
        <w:rPr>
          <w:rFonts w:cs="Tahoma"/>
          <w:sz w:val="20"/>
          <w:szCs w:val="20"/>
        </w:rPr>
        <w:t xml:space="preserve">ance zurückgeführt. Umwelteinflüsse, schädigende Frequenzen, wie auch Elektrosmog ( 4G / </w:t>
      </w:r>
      <w:proofErr w:type="gramStart"/>
      <w:r w:rsidR="00DD39E4" w:rsidRPr="004E787A">
        <w:rPr>
          <w:rFonts w:cs="Tahoma"/>
          <w:sz w:val="20"/>
          <w:szCs w:val="20"/>
        </w:rPr>
        <w:t>5G )</w:t>
      </w:r>
      <w:proofErr w:type="gramEnd"/>
      <w:r w:rsidR="00DD39E4" w:rsidRPr="004E787A">
        <w:rPr>
          <w:rFonts w:cs="Tahoma"/>
          <w:sz w:val="20"/>
          <w:szCs w:val="20"/>
        </w:rPr>
        <w:t xml:space="preserve"> werden abgewendet. Ein mobiles </w:t>
      </w:r>
      <w:r w:rsidR="00F64313" w:rsidRPr="004E787A">
        <w:rPr>
          <w:rFonts w:cs="Tahoma"/>
          <w:sz w:val="20"/>
          <w:szCs w:val="20"/>
        </w:rPr>
        <w:t xml:space="preserve">patentiertes </w:t>
      </w:r>
      <w:r w:rsidR="00DD39E4" w:rsidRPr="004E787A">
        <w:rPr>
          <w:rFonts w:cs="Tahoma"/>
          <w:sz w:val="20"/>
          <w:szCs w:val="20"/>
        </w:rPr>
        <w:t>System für zuhause und unterwegs. Energie, gute Laune</w:t>
      </w:r>
      <w:r w:rsidR="00347C34" w:rsidRPr="004E787A">
        <w:rPr>
          <w:rFonts w:cs="Tahoma"/>
          <w:sz w:val="20"/>
          <w:szCs w:val="20"/>
        </w:rPr>
        <w:t xml:space="preserve"> und Vitalität kehren schnell zurück….</w:t>
      </w:r>
      <w:r w:rsidR="00F64313" w:rsidRPr="004E787A">
        <w:rPr>
          <w:rFonts w:cs="Tahoma"/>
          <w:sz w:val="20"/>
          <w:szCs w:val="20"/>
        </w:rPr>
        <w:br/>
        <w:t>Preis 345,- €</w:t>
      </w:r>
    </w:p>
    <w:p w:rsidR="00207457" w:rsidRPr="00D65578" w:rsidRDefault="00207457">
      <w:pPr>
        <w:rPr>
          <w:sz w:val="20"/>
          <w:szCs w:val="20"/>
        </w:rPr>
      </w:pPr>
    </w:p>
    <w:p w:rsidR="004E787A" w:rsidRDefault="004E787A">
      <w:pPr>
        <w:rPr>
          <w:b/>
          <w:noProof/>
        </w:rPr>
      </w:pPr>
    </w:p>
    <w:p w:rsidR="001B3B28" w:rsidRPr="00D65578" w:rsidRDefault="005760D4">
      <w:pPr>
        <w:rPr>
          <w:sz w:val="20"/>
          <w:szCs w:val="20"/>
        </w:rPr>
      </w:pPr>
      <w:r>
        <w:rPr>
          <w:b/>
          <w:noProof/>
        </w:rPr>
        <w:t>Über die 8</w:t>
      </w:r>
      <w:r w:rsidR="004E787A">
        <w:rPr>
          <w:b/>
          <w:noProof/>
        </w:rPr>
        <w:t>0 Frequenzen im Energy:</w:t>
      </w:r>
    </w:p>
    <w:p w:rsidR="004E787A" w:rsidRPr="004E787A" w:rsidRDefault="004E787A" w:rsidP="004E787A">
      <w:pPr>
        <w:spacing w:before="100" w:beforeAutospacing="1" w:after="100" w:afterAutospacing="1"/>
        <w:rPr>
          <w:rFonts w:cs="Tahoma"/>
          <w:sz w:val="20"/>
          <w:szCs w:val="20"/>
        </w:rPr>
      </w:pPr>
      <w:r w:rsidRPr="004E787A">
        <w:rPr>
          <w:rFonts w:cs="Tahoma"/>
          <w:sz w:val="20"/>
          <w:szCs w:val="20"/>
        </w:rPr>
        <w:t>Schutz vor negativen, destruktiven und schlecht gesinnten Aktionen und Angriffen seitens anderer Menschen, die auf Sie gerichtet sind und Ihnen schaden können.</w:t>
      </w:r>
      <w:r w:rsidRPr="004E787A">
        <w:rPr>
          <w:rFonts w:cs="Tahoma"/>
          <w:sz w:val="20"/>
          <w:szCs w:val="20"/>
        </w:rPr>
        <w:br/>
        <w:t>Schutz vor Flüchen, bösem Blick, Verwünschung, Neid, negativen Gedanken und Wünschen anderer Menschen Ihnen gegenüber, einschließlich den unbewusst-negativen feinstofflichen Konstruktionen, die von anderen Menschen (Verwandte, Freunde, Partner) ausgehen.</w:t>
      </w:r>
      <w:r w:rsidRPr="004E787A">
        <w:rPr>
          <w:rFonts w:cs="Tahoma"/>
          <w:sz w:val="20"/>
          <w:szCs w:val="20"/>
        </w:rPr>
        <w:br/>
        <w:t>Schutz vor energetischen „Besetzungen“ und Erscheinungen des energetisches „Vampirismus“. Schutz vor metaphysischen Konstruktionen verschiedener Art, die Ihre Energie rauben oder den Erhalt der Lebensenergie blockieren.</w:t>
      </w:r>
      <w:r w:rsidRPr="004E787A">
        <w:rPr>
          <w:rFonts w:cs="Tahoma"/>
          <w:sz w:val="20"/>
          <w:szCs w:val="20"/>
        </w:rPr>
        <w:br/>
        <w:t xml:space="preserve">Schutz vor negativen Manipulationen Ihres Bewusstseins, Ihrer Gedanken und Handlungen. Schutz vor </w:t>
      </w:r>
      <w:proofErr w:type="spellStart"/>
      <w:r w:rsidRPr="004E787A">
        <w:rPr>
          <w:rFonts w:cs="Tahoma"/>
          <w:sz w:val="20"/>
          <w:szCs w:val="20"/>
        </w:rPr>
        <w:t>MindControl</w:t>
      </w:r>
      <w:proofErr w:type="spellEnd"/>
      <w:r w:rsidRPr="004E787A">
        <w:rPr>
          <w:rFonts w:cs="Tahoma"/>
          <w:sz w:val="20"/>
          <w:szCs w:val="20"/>
        </w:rPr>
        <w:t xml:space="preserve"> in seinen meisten Erscheinungsformen.</w:t>
      </w:r>
      <w:r w:rsidRPr="004E787A">
        <w:rPr>
          <w:rFonts w:cs="Tahoma"/>
          <w:sz w:val="20"/>
          <w:szCs w:val="20"/>
        </w:rPr>
        <w:br/>
        <w:t xml:space="preserve">Schutz vor dem negativen, manipulativen und destruktiven Einfluss der öffentlichen </w:t>
      </w:r>
      <w:proofErr w:type="spellStart"/>
      <w:r w:rsidRPr="004E787A">
        <w:rPr>
          <w:rFonts w:cs="Tahoma"/>
          <w:sz w:val="20"/>
          <w:szCs w:val="20"/>
        </w:rPr>
        <w:t>Egregora</w:t>
      </w:r>
      <w:proofErr w:type="spellEnd"/>
      <w:r w:rsidRPr="004E787A">
        <w:rPr>
          <w:rFonts w:cs="Tahoma"/>
          <w:sz w:val="20"/>
          <w:szCs w:val="20"/>
        </w:rPr>
        <w:t>, Sekten, Gesellschaften und Menschengruppen ähnlicher Art.</w:t>
      </w:r>
      <w:r w:rsidRPr="004E787A">
        <w:rPr>
          <w:rFonts w:cs="Tahoma"/>
          <w:sz w:val="20"/>
          <w:szCs w:val="20"/>
        </w:rPr>
        <w:br/>
        <w:t xml:space="preserve">Schutz und Wiederaufbau nach negativen Folgen Ihres Aufenthaltes in den </w:t>
      </w:r>
      <w:proofErr w:type="spellStart"/>
      <w:r w:rsidRPr="004E787A">
        <w:rPr>
          <w:rFonts w:cs="Tahoma"/>
          <w:sz w:val="20"/>
          <w:szCs w:val="20"/>
        </w:rPr>
        <w:t>geopathischen</w:t>
      </w:r>
      <w:proofErr w:type="spellEnd"/>
      <w:r w:rsidRPr="004E787A">
        <w:rPr>
          <w:rFonts w:cs="Tahoma"/>
          <w:sz w:val="20"/>
          <w:szCs w:val="20"/>
        </w:rPr>
        <w:t xml:space="preserve"> Zonen, energetisch negativen Räumen, Gebäuden und Orten.</w:t>
      </w:r>
      <w:r w:rsidRPr="004E787A">
        <w:rPr>
          <w:rFonts w:cs="Tahoma"/>
          <w:sz w:val="20"/>
          <w:szCs w:val="20"/>
        </w:rPr>
        <w:br/>
        <w:t>Schutz vor technischer Strahlung verschiedener Art (</w:t>
      </w:r>
      <w:proofErr w:type="spellStart"/>
      <w:r w:rsidRPr="004E787A">
        <w:rPr>
          <w:rFonts w:cs="Tahoma"/>
          <w:sz w:val="20"/>
          <w:szCs w:val="20"/>
        </w:rPr>
        <w:t>Skalarwellen</w:t>
      </w:r>
      <w:proofErr w:type="spellEnd"/>
      <w:r w:rsidRPr="004E787A">
        <w:rPr>
          <w:rFonts w:cs="Tahoma"/>
          <w:sz w:val="20"/>
          <w:szCs w:val="20"/>
        </w:rPr>
        <w:t>, elektromagnetische Wellen hoher und niedriger Frequenz der Sendetürme, Radarsysteme, Radiowellen, HAARP u. ä.).</w:t>
      </w:r>
      <w:r w:rsidRPr="004E787A">
        <w:rPr>
          <w:rFonts w:cs="Tahoma"/>
          <w:sz w:val="20"/>
          <w:szCs w:val="20"/>
        </w:rPr>
        <w:br/>
        <w:t>Harmonisierung feinstofflicher Energieflüsse Ihres Körpers, die in direkter Verbindung mit Ihrem Wohlbefinden stehen.</w:t>
      </w:r>
      <w:r w:rsidRPr="004E787A">
        <w:rPr>
          <w:rFonts w:cs="Tahoma"/>
          <w:sz w:val="20"/>
          <w:szCs w:val="20"/>
        </w:rPr>
        <w:br/>
        <w:t>Stärkung feinstofflicher Strukturen, graduelle Gehirn- und Zirbeldrüsenaktivierung.</w:t>
      </w:r>
    </w:p>
    <w:p w:rsidR="004E787A" w:rsidRDefault="004E787A" w:rsidP="004E787A">
      <w:pPr>
        <w:spacing w:before="100" w:beforeAutospacing="1" w:after="100" w:afterAutospacing="1"/>
        <w:rPr>
          <w:rFonts w:cs="Tahoma"/>
          <w:b/>
          <w:bCs/>
          <w:sz w:val="16"/>
          <w:szCs w:val="16"/>
        </w:rPr>
      </w:pPr>
    </w:p>
    <w:p w:rsidR="004E787A" w:rsidRPr="004E787A" w:rsidRDefault="004E787A" w:rsidP="004E787A">
      <w:pPr>
        <w:spacing w:before="100" w:beforeAutospacing="1" w:after="100" w:afterAutospacing="1"/>
        <w:rPr>
          <w:rFonts w:cs="Tahoma"/>
          <w:sz w:val="16"/>
          <w:szCs w:val="16"/>
        </w:rPr>
      </w:pPr>
      <w:r w:rsidRPr="004E787A">
        <w:rPr>
          <w:rFonts w:cs="Tahoma"/>
          <w:b/>
          <w:bCs/>
          <w:sz w:val="16"/>
          <w:szCs w:val="16"/>
        </w:rPr>
        <w:t>Wichtiger Hinweis:</w:t>
      </w:r>
      <w:r w:rsidRPr="004E787A">
        <w:rPr>
          <w:rFonts w:cs="Tahoma"/>
          <w:sz w:val="16"/>
          <w:szCs w:val="16"/>
        </w:rPr>
        <w:br/>
        <w:t>Diese Produkte ersetzten keinen Arzt, Therapeut oder Heilpraktiker.</w:t>
      </w:r>
      <w:r w:rsidRPr="004E787A">
        <w:rPr>
          <w:rFonts w:cs="Tahoma"/>
          <w:sz w:val="16"/>
          <w:szCs w:val="16"/>
        </w:rPr>
        <w:br/>
        <w:t>Die Wirksamkeit dieser Produkte ist wissenschaftlich nicht anerkannt.</w:t>
      </w:r>
    </w:p>
    <w:p w:rsidR="00CC601C" w:rsidRPr="006A05F5" w:rsidRDefault="00CC601C" w:rsidP="006A05F5">
      <w:pPr>
        <w:pStyle w:val="font8"/>
        <w:rPr>
          <w:rFonts w:ascii="Tahoma" w:hAnsi="Tahoma" w:cs="Tahoma"/>
          <w:sz w:val="20"/>
          <w:szCs w:val="20"/>
        </w:rPr>
      </w:pPr>
    </w:p>
    <w:sectPr w:rsidR="00CC601C" w:rsidRPr="006A05F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E2" w:rsidRDefault="00E33EE2" w:rsidP="00F85004">
      <w:r>
        <w:separator/>
      </w:r>
    </w:p>
  </w:endnote>
  <w:endnote w:type="continuationSeparator" w:id="0">
    <w:p w:rsidR="00E33EE2" w:rsidRDefault="00E33EE2" w:rsidP="00F8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2AA" w:rsidRPr="00BE684F" w:rsidRDefault="00BE684F">
    <w:pPr>
      <w:pStyle w:val="Fuzeile"/>
      <w:rPr>
        <w:sz w:val="18"/>
        <w:szCs w:val="18"/>
      </w:rPr>
    </w:pPr>
    <w:r>
      <w:rPr>
        <w:b/>
        <w:bCs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2336" behindDoc="1" locked="0" layoutInCell="1" allowOverlap="1" wp14:anchorId="656A9CE1" wp14:editId="46113EA0">
          <wp:simplePos x="0" y="0"/>
          <wp:positionH relativeFrom="margin">
            <wp:posOffset>4238625</wp:posOffset>
          </wp:positionH>
          <wp:positionV relativeFrom="paragraph">
            <wp:posOffset>76200</wp:posOffset>
          </wp:positionV>
          <wp:extent cx="1171575" cy="460375"/>
          <wp:effectExtent l="0" t="0" r="9525" b="0"/>
          <wp:wrapTight wrapText="bothSides">
            <wp:wrapPolygon edited="0">
              <wp:start x="0" y="0"/>
              <wp:lineTo x="0" y="20557"/>
              <wp:lineTo x="21424" y="20557"/>
              <wp:lineTo x="2142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rre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 w:rsidRPr="00153013">
      <w:rPr>
        <w:sz w:val="18"/>
        <w:szCs w:val="18"/>
      </w:rPr>
      <w:t>Iris Kamp</w:t>
    </w:r>
    <w:r w:rsidRPr="00BE684F">
      <w:rPr>
        <w:sz w:val="18"/>
        <w:szCs w:val="18"/>
      </w:rPr>
      <w:t xml:space="preserve"> - Offizieller Teampartner / </w:t>
    </w:r>
    <w:proofErr w:type="spellStart"/>
    <w:r w:rsidRPr="00BE684F">
      <w:rPr>
        <w:sz w:val="18"/>
        <w:szCs w:val="18"/>
      </w:rPr>
      <w:t>Distributeur</w:t>
    </w:r>
    <w:proofErr w:type="spellEnd"/>
    <w:r w:rsidRPr="00BE684F">
      <w:rPr>
        <w:sz w:val="18"/>
        <w:szCs w:val="18"/>
      </w:rPr>
      <w:t xml:space="preserve"> der </w:t>
    </w:r>
    <w:proofErr w:type="spellStart"/>
    <w:r w:rsidRPr="00BE684F">
      <w:rPr>
        <w:sz w:val="18"/>
        <w:szCs w:val="18"/>
      </w:rPr>
      <w:t>Deta</w:t>
    </w:r>
    <w:proofErr w:type="spellEnd"/>
    <w:r w:rsidRPr="00BE684F">
      <w:rPr>
        <w:sz w:val="18"/>
        <w:szCs w:val="18"/>
      </w:rPr>
      <w:t xml:space="preserve"> Elis Holding</w:t>
    </w:r>
    <w:r w:rsidR="004E787A">
      <w:rPr>
        <w:sz w:val="18"/>
        <w:szCs w:val="18"/>
      </w:rPr>
      <w:t xml:space="preserve"> </w:t>
    </w:r>
    <w:r w:rsidR="00153013">
      <w:rPr>
        <w:sz w:val="18"/>
        <w:szCs w:val="18"/>
      </w:rPr>
      <w:t>Nr. 71994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E2" w:rsidRDefault="00E33EE2" w:rsidP="00F85004">
      <w:r>
        <w:separator/>
      </w:r>
    </w:p>
  </w:footnote>
  <w:footnote w:type="continuationSeparator" w:id="0">
    <w:p w:rsidR="00E33EE2" w:rsidRDefault="00E33EE2" w:rsidP="00F8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004" w:rsidRPr="00F85004" w:rsidRDefault="00BE684F" w:rsidP="00F85004">
    <w:pPr>
      <w:rPr>
        <w:b/>
        <w:bCs/>
        <w:color w:val="1F4E79" w:themeColor="accent1" w:themeShade="80"/>
        <w:sz w:val="20"/>
      </w:rPr>
    </w:pPr>
    <w:r w:rsidRPr="00F85004">
      <w:rPr>
        <w:b/>
        <w:bCs/>
        <w:noProof/>
        <w:color w:val="1F4E79" w:themeColor="accent1" w:themeShade="80"/>
        <w:sz w:val="20"/>
      </w:rPr>
      <w:drawing>
        <wp:anchor distT="0" distB="0" distL="114300" distR="114300" simplePos="0" relativeHeight="251659264" behindDoc="1" locked="0" layoutInCell="1" allowOverlap="1" wp14:anchorId="0F953361" wp14:editId="69E0BDA5">
          <wp:simplePos x="0" y="0"/>
          <wp:positionH relativeFrom="column">
            <wp:posOffset>-623570</wp:posOffset>
          </wp:positionH>
          <wp:positionV relativeFrom="paragraph">
            <wp:posOffset>-106680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1178434_397540534434209_8534329583153971200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2AA">
      <w:rPr>
        <w:b/>
        <w:bCs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-192405</wp:posOffset>
          </wp:positionV>
          <wp:extent cx="1597025" cy="628015"/>
          <wp:effectExtent l="0" t="0" r="3175" b="635"/>
          <wp:wrapTight wrapText="bothSides">
            <wp:wrapPolygon edited="0">
              <wp:start x="0" y="0"/>
              <wp:lineTo x="0" y="20967"/>
              <wp:lineTo x="21385" y="20967"/>
              <wp:lineTo x="2138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rrek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004" w:rsidRPr="00F85004">
      <w:rPr>
        <w:b/>
        <w:bCs/>
        <w:color w:val="1F4E79" w:themeColor="accent1" w:themeShade="80"/>
        <w:sz w:val="28"/>
        <w:szCs w:val="28"/>
      </w:rPr>
      <w:t>Centrum für Lebensenergie</w:t>
    </w:r>
    <w:r w:rsidR="00475235">
      <w:rPr>
        <w:b/>
        <w:bCs/>
        <w:color w:val="1F4E79" w:themeColor="accent1" w:themeShade="80"/>
        <w:sz w:val="28"/>
        <w:szCs w:val="28"/>
      </w:rPr>
      <w:br/>
      <w:t>www.deta-elis-de.com</w:t>
    </w:r>
    <w:r w:rsidR="00F85004" w:rsidRPr="00F85004">
      <w:rPr>
        <w:b/>
        <w:bCs/>
        <w:color w:val="1F4E79" w:themeColor="accent1" w:themeShade="80"/>
        <w:sz w:val="20"/>
      </w:rPr>
      <w:t xml:space="preserve">      </w:t>
    </w:r>
    <w:r w:rsidR="00F85004" w:rsidRPr="00F85004">
      <w:rPr>
        <w:rFonts w:ascii="Arial" w:hAnsi="Arial" w:cs="Arial"/>
        <w:color w:val="1F4E79" w:themeColor="accent1" w:themeShade="80"/>
        <w:sz w:val="18"/>
        <w:szCs w:val="18"/>
      </w:rPr>
      <w:t xml:space="preserve">   </w:t>
    </w:r>
  </w:p>
  <w:p w:rsidR="00F85004" w:rsidRPr="00475235" w:rsidRDefault="00F85004" w:rsidP="00475235">
    <w:pPr>
      <w:rPr>
        <w:b/>
        <w:bCs/>
        <w:color w:val="1F4E79" w:themeColor="accent1" w:themeShade="80"/>
        <w:sz w:val="20"/>
      </w:rPr>
    </w:pPr>
    <w:r w:rsidRPr="00F85004">
      <w:rPr>
        <w:b/>
        <w:bCs/>
        <w:color w:val="1F4E79" w:themeColor="accent1" w:themeShade="80"/>
        <w:sz w:val="20"/>
      </w:rPr>
      <w:t>Iris Kamp</w:t>
    </w:r>
    <w:r w:rsidR="00475235">
      <w:rPr>
        <w:b/>
        <w:bCs/>
        <w:color w:val="1F4E79" w:themeColor="accent1" w:themeShade="80"/>
        <w:sz w:val="20"/>
      </w:rPr>
      <w:t xml:space="preserve"> </w:t>
    </w:r>
    <w:r w:rsidRPr="00F85004">
      <w:rPr>
        <w:b/>
        <w:bCs/>
        <w:color w:val="1F4E79" w:themeColor="accent1" w:themeShade="80"/>
        <w:sz w:val="20"/>
      </w:rPr>
      <w:t xml:space="preserve"> </w:t>
    </w:r>
    <w:r w:rsidR="00475235">
      <w:rPr>
        <w:b/>
        <w:bCs/>
        <w:color w:val="1F4E79" w:themeColor="accent1" w:themeShade="80"/>
        <w:sz w:val="20"/>
      </w:rPr>
      <w:t>- Praxis für Energetisches Heilen -</w:t>
    </w:r>
  </w:p>
  <w:p w:rsidR="00F85004" w:rsidRPr="00475235" w:rsidRDefault="00F85004" w:rsidP="00F85004">
    <w:pPr>
      <w:pStyle w:val="Kopfzeile"/>
      <w:rPr>
        <w:b/>
        <w:color w:val="1F4E79" w:themeColor="accent1" w:themeShade="80"/>
        <w:sz w:val="20"/>
        <w:szCs w:val="20"/>
      </w:rPr>
    </w:pPr>
    <w:r w:rsidRPr="00475235">
      <w:rPr>
        <w:b/>
        <w:color w:val="1F4E79" w:themeColor="accent1" w:themeShade="80"/>
        <w:sz w:val="20"/>
        <w:szCs w:val="20"/>
      </w:rPr>
      <w:t>Konzepte in der Komple</w:t>
    </w:r>
    <w:r w:rsidR="00475235" w:rsidRPr="00475235">
      <w:rPr>
        <w:b/>
        <w:color w:val="1F4E79" w:themeColor="accent1" w:themeShade="80"/>
        <w:sz w:val="20"/>
        <w:szCs w:val="20"/>
      </w:rPr>
      <w:t xml:space="preserve">mentärmedizin:  </w:t>
    </w:r>
    <w:r w:rsidRPr="00475235">
      <w:rPr>
        <w:b/>
        <w:color w:val="1F4E79" w:themeColor="accent1" w:themeShade="80"/>
        <w:sz w:val="20"/>
        <w:szCs w:val="20"/>
      </w:rPr>
      <w:t xml:space="preserve">Beratung -  </w:t>
    </w:r>
    <w:r w:rsidR="00475235" w:rsidRPr="00475235">
      <w:rPr>
        <w:b/>
        <w:color w:val="1F4E79" w:themeColor="accent1" w:themeShade="80"/>
        <w:sz w:val="20"/>
        <w:szCs w:val="20"/>
      </w:rPr>
      <w:t>Coaching – Verkauf</w:t>
    </w:r>
  </w:p>
  <w:p w:rsidR="00475235" w:rsidRPr="00475235" w:rsidRDefault="00475235" w:rsidP="00F85004">
    <w:pPr>
      <w:pStyle w:val="Kopfzeile"/>
      <w:rPr>
        <w:color w:val="1F4E79" w:themeColor="accent1" w:themeShade="80"/>
        <w:sz w:val="20"/>
        <w:szCs w:val="20"/>
      </w:rPr>
    </w:pPr>
    <w:r>
      <w:rPr>
        <w:color w:val="1F4E79" w:themeColor="accent1" w:themeShade="80"/>
        <w:sz w:val="20"/>
        <w:szCs w:val="20"/>
      </w:rPr>
      <w:t>______________________________________________________________________  Rummenohler Str. 91 58091 Hagen  Tel. 0049-2355-504304  mobil 0049 1578-6850261</w:t>
    </w:r>
    <w:r>
      <w:rPr>
        <w:color w:val="1F4E79" w:themeColor="accent1" w:themeShade="80"/>
        <w:sz w:val="20"/>
        <w:szCs w:val="20"/>
      </w:rPr>
      <w:br/>
      <w:t xml:space="preserve">                 </w:t>
    </w:r>
    <w:r w:rsidRPr="00475235">
      <w:rPr>
        <w:color w:val="1F4E79" w:themeColor="accent1" w:themeShade="80"/>
        <w:sz w:val="20"/>
        <w:szCs w:val="20"/>
      </w:rPr>
      <w:t xml:space="preserve">E mail: </w:t>
    </w:r>
    <w:hyperlink r:id="rId3" w:history="1">
      <w:r w:rsidRPr="001B3792">
        <w:rPr>
          <w:rStyle w:val="Hyperlink"/>
          <w:color w:val="023160" w:themeColor="hyperlink" w:themeShade="80"/>
          <w:sz w:val="20"/>
          <w:szCs w:val="20"/>
        </w:rPr>
        <w:t>deta-elis@use.startmail.com</w:t>
      </w:r>
    </w:hyperlink>
    <w:r>
      <w:rPr>
        <w:color w:val="1F4E79" w:themeColor="accent1" w:themeShade="80"/>
        <w:sz w:val="20"/>
        <w:szCs w:val="20"/>
      </w:rPr>
      <w:t xml:space="preserve">  www.deta-elis-de.com</w:t>
    </w:r>
    <w:r w:rsidRPr="00475235">
      <w:rPr>
        <w:color w:val="1F4E79" w:themeColor="accent1" w:themeShade="80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D54"/>
    <w:multiLevelType w:val="multilevel"/>
    <w:tmpl w:val="DDD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04"/>
    <w:rsid w:val="00081D42"/>
    <w:rsid w:val="00153013"/>
    <w:rsid w:val="0017630E"/>
    <w:rsid w:val="001B3B28"/>
    <w:rsid w:val="001E4D40"/>
    <w:rsid w:val="00207457"/>
    <w:rsid w:val="002E3E6A"/>
    <w:rsid w:val="00347C34"/>
    <w:rsid w:val="00475235"/>
    <w:rsid w:val="004B37F6"/>
    <w:rsid w:val="004E787A"/>
    <w:rsid w:val="0050425A"/>
    <w:rsid w:val="0051084D"/>
    <w:rsid w:val="005760D4"/>
    <w:rsid w:val="00603AD6"/>
    <w:rsid w:val="006A05F5"/>
    <w:rsid w:val="006E65B9"/>
    <w:rsid w:val="007062AA"/>
    <w:rsid w:val="008F704A"/>
    <w:rsid w:val="00911F1A"/>
    <w:rsid w:val="00937E64"/>
    <w:rsid w:val="009B285D"/>
    <w:rsid w:val="00B93797"/>
    <w:rsid w:val="00BA530D"/>
    <w:rsid w:val="00BE684F"/>
    <w:rsid w:val="00C06F0F"/>
    <w:rsid w:val="00C54A84"/>
    <w:rsid w:val="00CA2E97"/>
    <w:rsid w:val="00CC601C"/>
    <w:rsid w:val="00CF4635"/>
    <w:rsid w:val="00D65578"/>
    <w:rsid w:val="00DD39E4"/>
    <w:rsid w:val="00E33EE2"/>
    <w:rsid w:val="00E60CFB"/>
    <w:rsid w:val="00E9531F"/>
    <w:rsid w:val="00F64313"/>
    <w:rsid w:val="00F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7D30B1-E593-4C97-9730-AB95319F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500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50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5004"/>
    <w:rPr>
      <w:rFonts w:ascii="Tahoma" w:eastAsia="Times New Roman" w:hAnsi="Tahom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50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5004"/>
    <w:rPr>
      <w:rFonts w:ascii="Tahoma" w:eastAsia="Times New Roman" w:hAnsi="Tahoma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75235"/>
    <w:rPr>
      <w:color w:val="0563C1" w:themeColor="hyperlink"/>
      <w:u w:val="single"/>
    </w:rPr>
  </w:style>
  <w:style w:type="paragraph" w:customStyle="1" w:styleId="font8">
    <w:name w:val="font_8"/>
    <w:basedOn w:val="Standard"/>
    <w:rsid w:val="0051084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wixguard">
    <w:name w:val="wixguard"/>
    <w:basedOn w:val="Absatz-Standardschriftart"/>
    <w:rsid w:val="005108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7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7F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ta-elis@use.startmail.com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4</cp:revision>
  <cp:lastPrinted>2019-10-15T12:24:00Z</cp:lastPrinted>
  <dcterms:created xsi:type="dcterms:W3CDTF">2019-06-16T21:58:00Z</dcterms:created>
  <dcterms:modified xsi:type="dcterms:W3CDTF">2019-10-15T20:34:00Z</dcterms:modified>
</cp:coreProperties>
</file>